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76" w:rsidRDefault="00462676">
      <w:pPr>
        <w:rPr>
          <w:lang w:val="en-US"/>
        </w:rPr>
      </w:pPr>
    </w:p>
    <w:p w:rsidR="00462676" w:rsidRPr="00462676" w:rsidRDefault="00462676" w:rsidP="00462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67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воспитателя подготовительной группы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примерной общеобразовательной программы дошкольного образования «ОТ РОЖДЕНИЯ ДО ШКОЛЫ». / Под ред. Н. Е. </w:t>
      </w:r>
      <w:proofErr w:type="spellStart"/>
      <w:r w:rsidRPr="0046267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462676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Васильевой, образовательной программы ДОУ - в соответствии с ФГОС 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структуре основной общеобразовательной программы дошкольного образования для детей подготовительного дошкольного возраста.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Рабочая программа по развитию детей подготовительного к школе возраста обеспечивает развитие личности детей дошкольного возраста в различных видах общения и деятельности с учетом их возрастных и индивидуальных психологических и физиологических особенностей по основным образовательным областям – социально-коммуникативному, познавательному, речевому, художественно-эстетическому и физическому развитию».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Программа разработана на основе следующих нормативных документов: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 xml:space="preserve">- ФГОС 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№ 1155 </w:t>
      </w:r>
      <w:proofErr w:type="spellStart"/>
      <w:r w:rsidRPr="0046267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62676">
        <w:rPr>
          <w:rFonts w:ascii="Times New Roman" w:hAnsi="Times New Roman" w:cs="Times New Roman"/>
          <w:sz w:val="24"/>
          <w:szCs w:val="24"/>
        </w:rPr>
        <w:t xml:space="preserve"> РФ от 17.10.13 г, действует с 01.01.2014 г).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Приказ Минобразования и науки РФ от 30.08. 2013 г. № 1014;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 xml:space="preserve">- Проект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Pr="00462676">
        <w:rPr>
          <w:rFonts w:ascii="Times New Roman" w:hAnsi="Times New Roman" w:cs="Times New Roman"/>
          <w:sz w:val="24"/>
          <w:szCs w:val="24"/>
        </w:rPr>
        <w:t>Н.Е.Веракса</w:t>
      </w:r>
      <w:proofErr w:type="spellEnd"/>
      <w:r w:rsidRPr="00462676">
        <w:rPr>
          <w:rFonts w:ascii="Times New Roman" w:hAnsi="Times New Roman" w:cs="Times New Roman"/>
          <w:sz w:val="24"/>
          <w:szCs w:val="24"/>
        </w:rPr>
        <w:t>, Т</w:t>
      </w:r>
      <w:r w:rsidR="009E4128">
        <w:rPr>
          <w:rFonts w:ascii="Times New Roman" w:hAnsi="Times New Roman" w:cs="Times New Roman"/>
          <w:sz w:val="24"/>
          <w:szCs w:val="24"/>
        </w:rPr>
        <w:t xml:space="preserve">.С. Комаровой, </w:t>
      </w:r>
      <w:proofErr w:type="spellStart"/>
      <w:r w:rsidR="009E4128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9E4128">
        <w:rPr>
          <w:rFonts w:ascii="Times New Roman" w:hAnsi="Times New Roman" w:cs="Times New Roman"/>
          <w:sz w:val="24"/>
          <w:szCs w:val="24"/>
        </w:rPr>
        <w:t xml:space="preserve">, </w:t>
      </w:r>
      <w:r w:rsidRPr="00462676">
        <w:rPr>
          <w:rFonts w:ascii="Times New Roman" w:hAnsi="Times New Roman" w:cs="Times New Roman"/>
          <w:sz w:val="24"/>
          <w:szCs w:val="24"/>
        </w:rPr>
        <w:t>разработанной в соответствии с ФГОС.</w:t>
      </w:r>
    </w:p>
    <w:p w:rsidR="00462676" w:rsidRPr="009E4128" w:rsidRDefault="00462676" w:rsidP="00462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 МБДОУ 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</w:t>
      </w:r>
      <w:r w:rsidRPr="00462676">
        <w:rPr>
          <w:rFonts w:ascii="Times New Roman" w:hAnsi="Times New Roman" w:cs="Times New Roman"/>
          <w:sz w:val="24"/>
          <w:szCs w:val="24"/>
        </w:rPr>
        <w:lastRenderedPageBreak/>
        <w:t>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Срок реализации программы </w:t>
      </w:r>
      <w:r w:rsidR="002E6B47">
        <w:rPr>
          <w:rFonts w:ascii="Times New Roman" w:hAnsi="Times New Roman" w:cs="Times New Roman"/>
          <w:sz w:val="24"/>
          <w:szCs w:val="24"/>
        </w:rPr>
        <w:t>– 202</w:t>
      </w:r>
      <w:r w:rsidR="002E6B4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2E6B47">
        <w:rPr>
          <w:rFonts w:ascii="Times New Roman" w:hAnsi="Times New Roman" w:cs="Times New Roman"/>
          <w:sz w:val="24"/>
          <w:szCs w:val="24"/>
        </w:rPr>
        <w:t xml:space="preserve"> – 202</w:t>
      </w:r>
      <w:r w:rsidR="002E6B47">
        <w:rPr>
          <w:rFonts w:ascii="Times New Roman" w:hAnsi="Times New Roman" w:cs="Times New Roman"/>
          <w:sz w:val="24"/>
          <w:szCs w:val="24"/>
          <w:lang w:val="tt-RU"/>
        </w:rPr>
        <w:t>3</w:t>
      </w:r>
      <w:bookmarkStart w:id="0" w:name="_GoBack"/>
      <w:bookmarkEnd w:id="0"/>
      <w:r w:rsidRPr="0046267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Цель рабочей программы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 6-7 лет.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 xml:space="preserve">Рабочая программа имеют определенную 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>структуру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и состоит из разделов: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Целевой раздел – Пояснительная записка: - Цели и задачи рабочей 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Содержательный раздел: комплексно – тематическое планирование по пяти образовательным областям, работа по дополнительным программам, региональный компонент, перечень методических пособий, обеспечивающих реализацию образовательной деятельности в группе, взаимодействие с семьей,</w:t>
      </w:r>
      <w:proofErr w:type="gramStart"/>
      <w:r w:rsidRPr="004626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62676">
        <w:rPr>
          <w:rFonts w:ascii="Times New Roman" w:hAnsi="Times New Roman" w:cs="Times New Roman"/>
          <w:sz w:val="24"/>
          <w:szCs w:val="24"/>
        </w:rPr>
        <w:t xml:space="preserve"> двигательный режим.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Организационный раздел: оснащение предметно-пространственной среды, взаимодействие с социумом режим дня, проведение традиционных праздников, событий, мероприятий, перечень методических пособий (для реализации основной части и части ДОУ)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</w:t>
      </w:r>
      <w:r w:rsidRPr="00462676">
        <w:rPr>
          <w:rFonts w:ascii="Times New Roman" w:hAnsi="Times New Roman" w:cs="Times New Roman"/>
          <w:sz w:val="24"/>
          <w:szCs w:val="24"/>
        </w:rPr>
        <w:t>Учреждения проходит комплексно – тематический план образовательной программы, что позволило в полном объеме осуществлять взаимосвязь в планировании педагогов и мониторинговые (диагностические) исследования также проходят в соответствии с утвержденным единым графиком.</w:t>
      </w:r>
    </w:p>
    <w:p w:rsidR="00462676" w:rsidRPr="00462676" w:rsidRDefault="00462676" w:rsidP="00462676">
      <w:pPr>
        <w:rPr>
          <w:rFonts w:ascii="Times New Roman" w:hAnsi="Times New Roman" w:cs="Times New Roman"/>
          <w:sz w:val="24"/>
          <w:szCs w:val="24"/>
        </w:rPr>
      </w:pPr>
      <w:r w:rsidRPr="00462676">
        <w:rPr>
          <w:rFonts w:ascii="Times New Roman" w:hAnsi="Times New Roman" w:cs="Times New Roman"/>
          <w:sz w:val="24"/>
          <w:szCs w:val="24"/>
        </w:rPr>
        <w:t>Рабочая программа рассматривается на заседании рабочей группы, принимаются на педагогическом совете и утверждаются приказом заведующего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2676" w:rsidRPr="00462676" w:rsidRDefault="00462676">
      <w:pPr>
        <w:rPr>
          <w:rFonts w:ascii="Times New Roman" w:hAnsi="Times New Roman" w:cs="Times New Roman"/>
          <w:sz w:val="24"/>
          <w:szCs w:val="24"/>
        </w:rPr>
      </w:pPr>
    </w:p>
    <w:sectPr w:rsidR="00462676" w:rsidRPr="00462676" w:rsidSect="009D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1961"/>
    <w:multiLevelType w:val="multilevel"/>
    <w:tmpl w:val="5FE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676"/>
    <w:rsid w:val="002E6B47"/>
    <w:rsid w:val="00462676"/>
    <w:rsid w:val="009D4CAB"/>
    <w:rsid w:val="009E4128"/>
    <w:rsid w:val="00AA593D"/>
    <w:rsid w:val="00B3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676"/>
    <w:rPr>
      <w:b/>
      <w:bCs/>
    </w:rPr>
  </w:style>
  <w:style w:type="character" w:customStyle="1" w:styleId="apple-converted-space">
    <w:name w:val="apple-converted-space"/>
    <w:basedOn w:val="a0"/>
    <w:rsid w:val="00462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</cp:revision>
  <dcterms:created xsi:type="dcterms:W3CDTF">2021-09-20T16:20:00Z</dcterms:created>
  <dcterms:modified xsi:type="dcterms:W3CDTF">2022-12-06T12:26:00Z</dcterms:modified>
</cp:coreProperties>
</file>